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B" w:rsidRDefault="001360BB" w:rsidP="001360BB">
      <w:pPr>
        <w:spacing w:after="200" w:line="276" w:lineRule="auto"/>
        <w:jc w:val="center"/>
        <w:rPr>
          <w:rFonts w:eastAsia="Arial ANSI"/>
          <w:sz w:val="28"/>
          <w:szCs w:val="28"/>
          <w:lang w:val="tt-RU" w:eastAsia="tt-RU" w:bidi="tt-RU"/>
        </w:rPr>
      </w:pP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СЕРГИЕВО-ПОСАДСКОГОМУНИЦИПАЛЬНОГО РАЙОНА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1360BB" w:rsidRPr="00A54468" w:rsidRDefault="001360BB" w:rsidP="001360BB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1360BB" w:rsidRPr="00A54468" w:rsidRDefault="001360BB" w:rsidP="001360BB">
      <w:pPr>
        <w:jc w:val="center"/>
        <w:rPr>
          <w:b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center"/>
        <w:rPr>
          <w:rFonts w:eastAsia="Arial ANSI"/>
          <w:b/>
          <w:sz w:val="40"/>
          <w:szCs w:val="40"/>
          <w:lang w:val="tt-RU" w:eastAsia="tt-RU" w:bidi="tt-RU"/>
        </w:rPr>
      </w:pPr>
      <w:r w:rsidRPr="001360BB">
        <w:rPr>
          <w:rFonts w:eastAsia="Arial ANSI"/>
          <w:b/>
          <w:sz w:val="40"/>
          <w:szCs w:val="40"/>
          <w:lang w:val="tt-RU" w:eastAsia="tt-RU" w:bidi="tt-RU"/>
        </w:rPr>
        <w:t>ДОКЛАД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Arial ANSI"/>
          <w:b/>
          <w:sz w:val="32"/>
          <w:szCs w:val="32"/>
          <w:lang w:val="tt-RU" w:eastAsia="tt-RU" w:bidi="tt-RU"/>
        </w:rPr>
      </w:pPr>
      <w:r>
        <w:rPr>
          <w:rFonts w:eastAsia="Arial ANSI"/>
          <w:b/>
          <w:sz w:val="32"/>
          <w:szCs w:val="32"/>
          <w:lang w:val="tt-RU" w:eastAsia="tt-RU" w:bidi="tt-RU"/>
        </w:rPr>
        <w:t xml:space="preserve"> "</w:t>
      </w:r>
      <w:r w:rsidR="00F46DA2">
        <w:rPr>
          <w:rFonts w:eastAsia="Arial ANSI"/>
          <w:b/>
          <w:sz w:val="32"/>
          <w:szCs w:val="32"/>
          <w:lang w:val="tt-RU" w:eastAsia="tt-RU" w:bidi="tt-RU"/>
        </w:rPr>
        <w:t>Значение пальчиковой гимнастики в развитии речи</w:t>
      </w:r>
      <w:bookmarkStart w:id="0" w:name="_GoBack"/>
      <w:bookmarkEnd w:id="0"/>
      <w:r w:rsidR="00F46DA2">
        <w:rPr>
          <w:rFonts w:eastAsia="Arial ANSI"/>
          <w:b/>
          <w:sz w:val="32"/>
          <w:szCs w:val="32"/>
          <w:lang w:val="tt-RU" w:eastAsia="tt-RU" w:bidi="tt-RU"/>
        </w:rPr>
        <w:t xml:space="preserve"> младших дошкольников</w:t>
      </w:r>
      <w:r>
        <w:rPr>
          <w:rFonts w:eastAsia="Arial ANSI"/>
          <w:b/>
          <w:sz w:val="32"/>
          <w:szCs w:val="32"/>
          <w:lang w:val="tt-RU" w:eastAsia="tt-RU" w:bidi="tt-RU"/>
        </w:rPr>
        <w:t>"</w:t>
      </w: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  <w:r>
        <w:rPr>
          <w:rFonts w:eastAsia="Arial ANSI"/>
          <w:sz w:val="28"/>
          <w:szCs w:val="28"/>
          <w:lang w:val="tt-RU" w:eastAsia="tt-RU" w:bidi="tt-RU"/>
        </w:rPr>
        <w:t>Подготовил воспитатель:</w:t>
      </w:r>
    </w:p>
    <w:p w:rsidR="001360BB" w:rsidRDefault="00B016EE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  <w:r>
        <w:rPr>
          <w:rFonts w:eastAsia="Arial ANSI"/>
          <w:sz w:val="28"/>
          <w:szCs w:val="28"/>
          <w:lang w:val="tt-RU" w:eastAsia="tt-RU" w:bidi="tt-RU"/>
        </w:rPr>
        <w:t>Щеголева Т.Г.</w:t>
      </w: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6707D5" w:rsidP="006707D5">
      <w:pPr>
        <w:spacing w:after="200" w:line="276" w:lineRule="auto"/>
        <w:jc w:val="center"/>
        <w:rPr>
          <w:rFonts w:eastAsia="Arial ANSI"/>
          <w:sz w:val="28"/>
          <w:szCs w:val="28"/>
          <w:lang w:val="tt-RU" w:eastAsia="tt-RU" w:bidi="tt-RU"/>
        </w:rPr>
      </w:pPr>
      <w:r>
        <w:rPr>
          <w:rFonts w:eastAsia="Arial ANSI"/>
          <w:sz w:val="28"/>
          <w:szCs w:val="28"/>
          <w:lang w:val="tt-RU" w:eastAsia="tt-RU" w:bidi="tt-RU"/>
        </w:rPr>
        <w:t>2018 год</w:t>
      </w: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P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 xml:space="preserve">Игра — это искра, </w:t>
      </w:r>
    </w:p>
    <w:p w:rsidR="001360BB" w:rsidRP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  <w:t>зажигающая огонек пытливости и любознательности.</w:t>
      </w:r>
    </w:p>
    <w:p w:rsidR="001360BB" w:rsidRPr="001360BB" w:rsidRDefault="001360BB" w:rsidP="001360BB">
      <w:pPr>
        <w:spacing w:after="200" w:line="276" w:lineRule="auto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</w:r>
      <w:r w:rsidRPr="001360BB">
        <w:rPr>
          <w:rFonts w:eastAsia="Arial ANSI"/>
          <w:sz w:val="28"/>
          <w:szCs w:val="28"/>
          <w:lang w:val="tt-RU" w:eastAsia="tt-RU" w:bidi="tt-RU"/>
        </w:rPr>
        <w:tab/>
        <w:t>В. А. Сухомлинский</w:t>
      </w:r>
    </w:p>
    <w:p w:rsidR="001360BB" w:rsidRPr="001360BB" w:rsidRDefault="001360BB" w:rsidP="001360BB">
      <w:pPr>
        <w:suppressAutoHyphens/>
        <w:jc w:val="right"/>
        <w:rPr>
          <w:rFonts w:eastAsia="Arial ANSI"/>
          <w:sz w:val="28"/>
          <w:szCs w:val="28"/>
          <w:lang w:val="tt-RU" w:eastAsia="tt-RU" w:bidi="tt-RU"/>
        </w:rPr>
      </w:pPr>
    </w:p>
    <w:p w:rsidR="001360BB" w:rsidRPr="001360BB" w:rsidRDefault="001360BB" w:rsidP="001360BB">
      <w:pPr>
        <w:suppressAutoHyphens/>
        <w:ind w:firstLine="5530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 xml:space="preserve"> Истоки способностей и дарований      детей</w:t>
      </w:r>
      <w:r w:rsidRPr="001360BB">
        <w:rPr>
          <w:rFonts w:eastAsia="Arial ANSI"/>
          <w:sz w:val="28"/>
          <w:szCs w:val="28"/>
          <w:lang w:val="tt-RU" w:eastAsia="tt-RU" w:bidi="tt-RU"/>
        </w:rPr>
        <w:tab/>
        <w:t>находятся на кончиках пальцев.</w:t>
      </w:r>
    </w:p>
    <w:p w:rsidR="001360BB" w:rsidRPr="001360BB" w:rsidRDefault="001360BB" w:rsidP="001360BB">
      <w:pPr>
        <w:spacing w:after="200" w:line="276" w:lineRule="auto"/>
        <w:ind w:left="7427" w:hanging="114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 xml:space="preserve"> </w:t>
      </w:r>
    </w:p>
    <w:p w:rsidR="001360BB" w:rsidRPr="001360BB" w:rsidRDefault="001360BB" w:rsidP="001360BB">
      <w:pPr>
        <w:spacing w:after="200" w:line="276" w:lineRule="auto"/>
        <w:ind w:left="7427" w:hanging="114"/>
        <w:jc w:val="right"/>
        <w:rPr>
          <w:rFonts w:eastAsia="Arial ANSI"/>
          <w:sz w:val="28"/>
          <w:szCs w:val="28"/>
          <w:lang w:val="tt-RU" w:eastAsia="tt-RU" w:bidi="tt-RU"/>
        </w:rPr>
      </w:pPr>
      <w:r w:rsidRPr="001360BB">
        <w:rPr>
          <w:rFonts w:eastAsia="Arial ANSI"/>
          <w:sz w:val="28"/>
          <w:szCs w:val="28"/>
          <w:lang w:val="tt-RU" w:eastAsia="tt-RU" w:bidi="tt-RU"/>
        </w:rPr>
        <w:t xml:space="preserve"> В.А.Сухомлинский.</w:t>
      </w:r>
    </w:p>
    <w:p w:rsidR="001360BB" w:rsidRPr="001360BB" w:rsidRDefault="001360BB" w:rsidP="001360BB">
      <w:pPr>
        <w:spacing w:after="200" w:line="276" w:lineRule="auto"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  </w:t>
      </w:r>
      <w:r w:rsidRPr="001360BB">
        <w:rPr>
          <w:rFonts w:eastAsia="Calibri"/>
          <w:sz w:val="28"/>
          <w:szCs w:val="28"/>
          <w:lang w:eastAsia="ru-RU" w:bidi="ru-RU"/>
        </w:rPr>
        <w:tab/>
        <w:t xml:space="preserve">Что же такое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r w:rsidRPr="001360BB">
        <w:rPr>
          <w:rFonts w:eastAsia="Calibri"/>
          <w:sz w:val="28"/>
          <w:szCs w:val="28"/>
          <w:lang w:eastAsia="ru-RU" w:bidi="ru-RU"/>
        </w:rPr>
        <w:t>пальчиковые игры</w:t>
      </w:r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»? </w:t>
      </w:r>
      <w:r w:rsidRPr="001360BB">
        <w:rPr>
          <w:rFonts w:eastAsia="Calibri"/>
          <w:sz w:val="28"/>
          <w:szCs w:val="28"/>
          <w:lang w:eastAsia="ru-RU" w:bidi="ru-RU"/>
        </w:rPr>
        <w:t xml:space="preserve">Техника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r w:rsidRPr="001360BB">
        <w:rPr>
          <w:rFonts w:eastAsia="Calibri"/>
          <w:sz w:val="28"/>
          <w:szCs w:val="28"/>
          <w:lang w:eastAsia="ru-RU" w:bidi="ru-RU"/>
        </w:rPr>
        <w:t>пальчиковых игр</w:t>
      </w:r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 </w:t>
      </w:r>
      <w:r w:rsidRPr="001360BB">
        <w:rPr>
          <w:rFonts w:eastAsia="Calibri"/>
          <w:sz w:val="28"/>
          <w:szCs w:val="28"/>
          <w:lang w:eastAsia="ru-RU" w:bidi="ru-RU"/>
        </w:rPr>
        <w:t xml:space="preserve">очень проста, движения несложны. Однако они убирают напряжение рук, способствуют расслаблению мышц всего тела. Невероятно, но факт: благодаря развивающим пальчиковым играм у ребёнка улучшается произношение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r w:rsidRPr="001360BB">
        <w:rPr>
          <w:rFonts w:eastAsia="Calibri"/>
          <w:sz w:val="28"/>
          <w:szCs w:val="28"/>
          <w:lang w:eastAsia="ru-RU" w:bidi="ru-RU"/>
        </w:rPr>
        <w:t>трудных</w:t>
      </w:r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 </w:t>
      </w:r>
      <w:r w:rsidRPr="001360BB">
        <w:rPr>
          <w:rFonts w:eastAsia="Calibri"/>
          <w:sz w:val="28"/>
          <w:szCs w:val="28"/>
          <w:lang w:eastAsia="ru-RU" w:bidi="ru-RU"/>
        </w:rPr>
        <w:t xml:space="preserve">звуков. Замечена закономерность: чем пластичней кисти, чем лучше работают детские пальчики — тем лучше малыш разговаривает. Это происходит оттого, что руке отведено особое значение в коре головного мозга. Поэтому, развивая кисти ребёнка, вы вносите большую лепту в развитие всего головного мозга. Происходит ускоренное и (что главное) правильное становление речи. 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      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ab/>
        <w:t xml:space="preserve">Влияние мануальных (ручных) действий на развитие мозга человека было известно еще во II веке до нашей эры в Китае.  Там особое распространение приобрели упражнения с шариками (каменными или металлическими — не важно). Если заниматься с ними постоянно — можно отметить улучшение памяти, деятельности сердечнососудистой и пищеварительной систем. Шарики снимают напряжение, развивают координацию, ловкость и силу рук. А вот в Японии для упражнений с пальцами и ладошками используют грецкие орехи. Также можно перекатывать в сомкнутых ладонях шестигранный карандаш.  А в России </w:t>
      </w:r>
      <w:r w:rsidRPr="001360BB">
        <w:rPr>
          <w:rFonts w:eastAsia="Calibri"/>
          <w:sz w:val="28"/>
          <w:szCs w:val="28"/>
          <w:lang w:eastAsia="ru-RU" w:bidi="ru-RU"/>
        </w:rPr>
        <w:lastRenderedPageBreak/>
        <w:t xml:space="preserve">детей с пелёнок обучали известным нам играм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r w:rsidRPr="001360BB">
        <w:rPr>
          <w:rFonts w:eastAsia="Calibri"/>
          <w:sz w:val="28"/>
          <w:szCs w:val="28"/>
          <w:lang w:eastAsia="ru-RU" w:bidi="ru-RU"/>
        </w:rPr>
        <w:t>Ладушки</w:t>
      </w:r>
      <w:r w:rsidRPr="001360BB">
        <w:rPr>
          <w:rFonts w:eastAsia="Calibri ANSI"/>
          <w:sz w:val="28"/>
          <w:szCs w:val="28"/>
          <w:lang w:val="tt-RU" w:eastAsia="tt-RU" w:bidi="tt-RU"/>
        </w:rPr>
        <w:t>», «</w:t>
      </w:r>
      <w:r w:rsidRPr="001360BB">
        <w:rPr>
          <w:rFonts w:eastAsia="Calibri"/>
          <w:sz w:val="28"/>
          <w:szCs w:val="28"/>
          <w:lang w:eastAsia="ru-RU" w:bidi="ru-RU"/>
        </w:rPr>
        <w:t>Сорока-ворона</w:t>
      </w:r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 </w:t>
      </w:r>
      <w:r w:rsidRPr="001360BB">
        <w:rPr>
          <w:rFonts w:eastAsia="Calibri"/>
          <w:sz w:val="28"/>
          <w:szCs w:val="28"/>
          <w:lang w:eastAsia="ru-RU" w:bidi="ru-RU"/>
        </w:rPr>
        <w:t xml:space="preserve">или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r w:rsidRPr="001360BB">
        <w:rPr>
          <w:rFonts w:eastAsia="Calibri"/>
          <w:sz w:val="28"/>
          <w:szCs w:val="28"/>
          <w:lang w:eastAsia="ru-RU" w:bidi="ru-RU"/>
        </w:rPr>
        <w:t>Коза рогатая</w:t>
      </w:r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». </w:t>
      </w:r>
      <w:r w:rsidRPr="001360BB">
        <w:rPr>
          <w:rFonts w:eastAsia="Calibri"/>
          <w:sz w:val="28"/>
          <w:szCs w:val="28"/>
          <w:lang w:eastAsia="ru-RU" w:bidi="ru-RU"/>
        </w:rPr>
        <w:t xml:space="preserve">Сейчас этим развивающим методикам уделяется особое внимание специалистов, ведь пальчиковые игры для детей — универсальный дидактический материал, который помогает малышам в развитии, как физическом, так и моральном. Поэтому в занятия и процесс режимных моментов нужно обязательно включать пальчиковые игры и различные упражнения, направленные на развитие тонкой ручной координации.  Специалисты утверждали, что игры с участием рук и пальцев типа нашей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>Сороки-белобоки</w:t>
      </w:r>
      <w:proofErr w:type="gramEnd"/>
      <w:r w:rsidRPr="001360BB">
        <w:rPr>
          <w:rFonts w:eastAsia="Calibri ANSI"/>
          <w:sz w:val="28"/>
          <w:szCs w:val="28"/>
          <w:lang w:val="tt-RU" w:eastAsia="tt-RU" w:bidi="tt-RU"/>
        </w:rPr>
        <w:t xml:space="preserve">» </w:t>
      </w:r>
      <w:r w:rsidRPr="001360BB">
        <w:rPr>
          <w:rFonts w:eastAsia="Calibri"/>
          <w:sz w:val="28"/>
          <w:szCs w:val="28"/>
          <w:lang w:eastAsia="ru-RU" w:bidi="ru-RU"/>
        </w:rPr>
        <w:t xml:space="preserve">помогают 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Намикоси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 xml:space="preserve">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Токудзиро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 xml:space="preserve"> создал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оздоравливающую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аккапунктурных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аккапунктурными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 xml:space="preserve"> зонами кисть не уступает уху и стопе. 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>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  <w:proofErr w:type="gramEnd"/>
    </w:p>
    <w:p w:rsidR="001360BB" w:rsidRPr="001360BB" w:rsidRDefault="001360BB" w:rsidP="001360BB">
      <w:pPr>
        <w:suppressAutoHyphens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center"/>
        <w:rPr>
          <w:rFonts w:eastAsia="Calibri"/>
          <w:b/>
          <w:sz w:val="28"/>
          <w:szCs w:val="28"/>
          <w:lang w:eastAsia="ru-RU" w:bidi="ru-RU"/>
        </w:rPr>
      </w:pPr>
      <w:r w:rsidRPr="001360BB">
        <w:rPr>
          <w:rFonts w:eastAsia="Calibri"/>
          <w:b/>
          <w:sz w:val="28"/>
          <w:szCs w:val="28"/>
          <w:lang w:eastAsia="ru-RU" w:bidi="ru-RU"/>
        </w:rPr>
        <w:t>Использование пальчиковой гимнастики в работе с детьми младшего дошкольного возраста.</w:t>
      </w:r>
    </w:p>
    <w:p w:rsidR="001360BB" w:rsidRPr="001360BB" w:rsidRDefault="001360BB" w:rsidP="001360BB">
      <w:pPr>
        <w:suppressAutoHyphens/>
        <w:jc w:val="center"/>
        <w:rPr>
          <w:rFonts w:eastAsia="Calibri"/>
          <w:b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ab/>
        <w:t>Игры по тренировке пальчиков начинают с детьми раннего возраста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 xml:space="preserve"> ,</w:t>
      </w:r>
      <w:proofErr w:type="gramEnd"/>
      <w:r w:rsidRPr="001360BB">
        <w:rPr>
          <w:rFonts w:eastAsia="Calibri"/>
          <w:sz w:val="28"/>
          <w:szCs w:val="28"/>
          <w:lang w:eastAsia="ru-RU" w:bidi="ru-RU"/>
        </w:rPr>
        <w:t xml:space="preserve"> с так называемой</w:t>
      </w:r>
      <w:r>
        <w:rPr>
          <w:rFonts w:eastAsia="Calibri"/>
          <w:sz w:val="28"/>
          <w:szCs w:val="28"/>
          <w:lang w:eastAsia="ru-RU" w:bidi="ru-RU"/>
        </w:rPr>
        <w:t xml:space="preserve"> пальчиковой гимнастики, проводите</w:t>
      </w:r>
      <w:r w:rsidRPr="001360BB">
        <w:rPr>
          <w:rFonts w:eastAsia="Calibri"/>
          <w:sz w:val="28"/>
          <w:szCs w:val="28"/>
          <w:lang w:eastAsia="ru-RU" w:bidi="ru-RU"/>
        </w:rPr>
        <w:t xml:space="preserve"> ее по возможности на каждом занятии. С этой целью можно использовать разнообразные игры и упражнения. Упражнени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>я-</w:t>
      </w:r>
      <w:proofErr w:type="gramEnd"/>
      <w:r w:rsidRPr="001360BB">
        <w:rPr>
          <w:rFonts w:eastAsia="Calibri"/>
          <w:sz w:val="28"/>
          <w:szCs w:val="28"/>
          <w:lang w:eastAsia="ru-RU" w:bidi="ru-RU"/>
        </w:rPr>
        <w:t xml:space="preserve"> игры без предметов универсальны, потому что ни к чему не привязаны и могут быть использованы где и когда угодно.</w:t>
      </w: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Итак, в работе с детьми  младшего дошкольног</w:t>
      </w:r>
      <w:r>
        <w:rPr>
          <w:rFonts w:eastAsia="Calibri"/>
          <w:sz w:val="28"/>
          <w:szCs w:val="28"/>
          <w:lang w:eastAsia="ru-RU" w:bidi="ru-RU"/>
        </w:rPr>
        <w:t xml:space="preserve">о возраста ставятся </w:t>
      </w:r>
      <w:r w:rsidRPr="001360BB">
        <w:rPr>
          <w:rFonts w:eastAsia="Calibri"/>
          <w:sz w:val="28"/>
          <w:szCs w:val="28"/>
          <w:lang w:eastAsia="ru-RU" w:bidi="ru-RU"/>
        </w:rPr>
        <w:t xml:space="preserve"> следующие задачи:</w:t>
      </w: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- сочетать игры и упражнения для тренировки пальцев с речевой деятельностью детей;</w:t>
      </w: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- сделать работу по совершенствованию пальчиковой моторики регулярной;</w:t>
      </w: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- подтвердить целесообразность проведения подобных занятий;</w:t>
      </w: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- установить, влияет ли развитие пальчиковой моторики на коррекцию звукопроизношения;</w:t>
      </w: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- повысить интерес малышей к подобным упражнениям, превратив их в занимательную игру.</w:t>
      </w: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ab/>
        <w:t>В св</w:t>
      </w:r>
      <w:r>
        <w:rPr>
          <w:rFonts w:eastAsia="Calibri"/>
          <w:sz w:val="28"/>
          <w:szCs w:val="28"/>
          <w:lang w:eastAsia="ru-RU" w:bidi="ru-RU"/>
        </w:rPr>
        <w:t>оей работе я широко использую</w:t>
      </w:r>
      <w:r w:rsidRPr="001360BB">
        <w:rPr>
          <w:rFonts w:eastAsia="Calibri"/>
          <w:sz w:val="28"/>
          <w:szCs w:val="28"/>
          <w:lang w:eastAsia="ru-RU" w:bidi="ru-RU"/>
        </w:rPr>
        <w:t xml:space="preserve"> 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ребенок постигает не только общее значение слова, но и глубокий смысл выражения благодаря образности движений и восприятию их на эмоциональном уровне. Тексты упражнений - это рифмованные подсказки к заданным движениям. Они легко ложатся на слух ребенка и без специальных установок настраивают на игру.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слух. Все эти, на первый взгляд, малозначительные моменты, в дальнейшем сослужат хорошую службу, поскольку это предупреждает нарушения письма, способствует выработке ровного почерка, помогает при запоминании стихов.</w:t>
      </w: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uppressAutoHyphens/>
        <w:jc w:val="center"/>
        <w:rPr>
          <w:rFonts w:eastAsia="Times New Roman ANSI"/>
          <w:sz w:val="28"/>
          <w:szCs w:val="28"/>
          <w:lang w:val="tt-RU" w:eastAsia="tt-RU" w:bidi="tt-RU"/>
        </w:rPr>
      </w:pPr>
      <w:r w:rsidRPr="001360BB">
        <w:rPr>
          <w:rFonts w:eastAsia="Calibri"/>
          <w:sz w:val="28"/>
          <w:szCs w:val="28"/>
          <w:lang w:eastAsia="ru-RU" w:bidi="ru-RU"/>
        </w:rPr>
        <w:t>ОСНОВНЫЕ ПРАВИЛЫ</w:t>
      </w:r>
    </w:p>
    <w:p w:rsidR="001360BB" w:rsidRPr="001360BB" w:rsidRDefault="001360BB" w:rsidP="001360BB">
      <w:pPr>
        <w:suppressAutoHyphens/>
        <w:jc w:val="center"/>
        <w:rPr>
          <w:rFonts w:eastAsia="Times New Roman ANSI"/>
          <w:sz w:val="28"/>
          <w:szCs w:val="28"/>
          <w:lang w:val="tt-RU" w:eastAsia="tt-RU" w:bidi="tt-RU"/>
        </w:rPr>
      </w:pPr>
    </w:p>
    <w:p w:rsidR="001360BB" w:rsidRPr="001360BB" w:rsidRDefault="001360BB" w:rsidP="001360BB">
      <w:pPr>
        <w:suppressAutoHyphens/>
        <w:rPr>
          <w:rFonts w:eastAsia="Times New Roman ANSI"/>
          <w:sz w:val="28"/>
          <w:szCs w:val="28"/>
          <w:lang w:val="tt-RU" w:eastAsia="tt-RU" w:bidi="tt-RU"/>
        </w:rPr>
      </w:pPr>
      <w:r w:rsidRPr="001360BB">
        <w:rPr>
          <w:rFonts w:eastAsia="Times New Roman CYR"/>
          <w:b/>
          <w:sz w:val="28"/>
          <w:szCs w:val="28"/>
          <w:lang w:eastAsia="ru-RU" w:bidi="ru-RU"/>
        </w:rPr>
        <w:tab/>
      </w:r>
      <w:r w:rsidRPr="001360BB">
        <w:rPr>
          <w:rFonts w:eastAsia="Times New Roman ANSI"/>
          <w:b/>
          <w:sz w:val="28"/>
          <w:szCs w:val="28"/>
          <w:lang w:val="tt-RU" w:eastAsia="tt-RU" w:bidi="tt-RU"/>
        </w:rPr>
        <w:t>Правило № 1.</w:t>
      </w:r>
      <w:r w:rsidRPr="001360BB">
        <w:rPr>
          <w:rFonts w:eastAsia="Times New Roman ANSI"/>
          <w:color w:val="FF0000"/>
          <w:sz w:val="28"/>
          <w:szCs w:val="28"/>
          <w:lang w:val="tt-RU" w:eastAsia="tt-RU" w:bidi="tt-RU"/>
        </w:rPr>
        <w:t xml:space="preserve">  </w:t>
      </w:r>
      <w:r w:rsidRPr="001360BB">
        <w:rPr>
          <w:rFonts w:eastAsia="Times New Roman ANSI"/>
          <w:sz w:val="28"/>
          <w:szCs w:val="28"/>
          <w:lang w:val="tt-RU" w:eastAsia="tt-RU" w:bidi="tt-RU"/>
        </w:rPr>
        <w:t>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:rsidR="001360BB" w:rsidRPr="001360BB" w:rsidRDefault="001360BB" w:rsidP="001360BB">
      <w:pPr>
        <w:suppressAutoHyphens/>
        <w:rPr>
          <w:rFonts w:eastAsia="Times New Roman ANSI"/>
          <w:sz w:val="28"/>
          <w:szCs w:val="28"/>
          <w:lang w:val="tt-RU" w:eastAsia="tt-RU" w:bidi="tt-RU"/>
        </w:rPr>
      </w:pPr>
      <w:r w:rsidRPr="001360BB">
        <w:rPr>
          <w:rFonts w:eastAsia="Times New Roman CYR"/>
          <w:b/>
          <w:sz w:val="28"/>
          <w:szCs w:val="28"/>
          <w:lang w:eastAsia="ru-RU" w:bidi="ru-RU"/>
        </w:rPr>
        <w:tab/>
      </w:r>
      <w:r w:rsidRPr="001360BB">
        <w:rPr>
          <w:rFonts w:eastAsia="Times New Roman ANSI"/>
          <w:b/>
          <w:sz w:val="28"/>
          <w:szCs w:val="28"/>
          <w:lang w:val="tt-RU" w:eastAsia="tt-RU" w:bidi="tt-RU"/>
        </w:rPr>
        <w:t>Правило № 2.</w:t>
      </w:r>
      <w:r w:rsidRPr="001360BB">
        <w:rPr>
          <w:rFonts w:eastAsia="Times New Roman ANSI"/>
          <w:sz w:val="28"/>
          <w:szCs w:val="28"/>
          <w:lang w:val="tt-RU" w:eastAsia="tt-RU" w:bidi="tt-RU"/>
        </w:rPr>
        <w:t xml:space="preserve">  Сопровождайте игры стихами и потешками. 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</w:r>
    </w:p>
    <w:p w:rsidR="001360BB" w:rsidRPr="001360BB" w:rsidRDefault="001360BB" w:rsidP="001360BB">
      <w:pPr>
        <w:suppressAutoHyphens/>
        <w:rPr>
          <w:rFonts w:eastAsia="Times New Roman ANSI"/>
          <w:b/>
          <w:sz w:val="28"/>
          <w:szCs w:val="28"/>
          <w:lang w:val="tt-RU" w:eastAsia="tt-RU" w:bidi="tt-RU"/>
        </w:rPr>
      </w:pPr>
    </w:p>
    <w:p w:rsidR="001360BB" w:rsidRPr="001360BB" w:rsidRDefault="001360BB" w:rsidP="001360BB">
      <w:pPr>
        <w:spacing w:after="200" w:line="276" w:lineRule="auto"/>
        <w:rPr>
          <w:rFonts w:eastAsia="Times New Roman ANSI"/>
          <w:i/>
          <w:iCs/>
          <w:sz w:val="28"/>
          <w:szCs w:val="28"/>
          <w:lang w:val="tt-RU" w:eastAsia="tt-RU" w:bidi="tt-RU"/>
        </w:rPr>
      </w:pPr>
      <w:r w:rsidRPr="001360BB">
        <w:rPr>
          <w:rFonts w:eastAsia="Times New Roman CYR"/>
          <w:b/>
          <w:sz w:val="28"/>
          <w:szCs w:val="28"/>
          <w:lang w:eastAsia="ru-RU" w:bidi="ru-RU"/>
        </w:rPr>
        <w:tab/>
      </w:r>
      <w:r w:rsidRPr="001360BB">
        <w:rPr>
          <w:rFonts w:eastAsia="Times New Roman ANSI"/>
          <w:b/>
          <w:sz w:val="28"/>
          <w:szCs w:val="28"/>
          <w:lang w:val="tt-RU" w:eastAsia="tt-RU" w:bidi="tt-RU"/>
        </w:rPr>
        <w:t>Правило № 3.</w:t>
      </w:r>
      <w:r w:rsidRPr="001360BB">
        <w:rPr>
          <w:rFonts w:eastAsia="Times New Roman ANSI"/>
          <w:sz w:val="28"/>
          <w:szCs w:val="28"/>
          <w:lang w:val="tt-RU" w:eastAsia="tt-RU" w:bidi="tt-RU"/>
        </w:rPr>
        <w:t xml:space="preserve">  В играх обязательно должен поучаствовать каждый из 10-и пальчиков малыша (все вместе или поочередно). </w:t>
      </w:r>
      <w:r w:rsidRPr="001360BB">
        <w:rPr>
          <w:rFonts w:eastAsia="Calibri"/>
          <w:sz w:val="28"/>
          <w:szCs w:val="28"/>
          <w:lang w:eastAsia="ru-RU" w:bidi="ru-RU"/>
        </w:rPr>
        <w:t>Старайтесь, чтобы в игры вовлекались все пальчики (особенно безымянный и мизинчик – они самые ленивые).</w:t>
      </w:r>
    </w:p>
    <w:p w:rsidR="001360BB" w:rsidRPr="001360BB" w:rsidRDefault="001360BB" w:rsidP="001360BB">
      <w:pPr>
        <w:suppressAutoHyphens/>
        <w:rPr>
          <w:rFonts w:eastAsia="Times New Roman ANSI"/>
          <w:sz w:val="28"/>
          <w:szCs w:val="28"/>
          <w:lang w:val="tt-RU" w:eastAsia="tt-RU" w:bidi="tt-RU"/>
        </w:rPr>
      </w:pPr>
      <w:r w:rsidRPr="001360BB">
        <w:rPr>
          <w:rFonts w:eastAsia="Times New Roman CYR"/>
          <w:b/>
          <w:sz w:val="28"/>
          <w:szCs w:val="28"/>
          <w:lang w:eastAsia="ru-RU" w:bidi="ru-RU"/>
        </w:rPr>
        <w:tab/>
      </w:r>
      <w:r w:rsidRPr="001360BB">
        <w:rPr>
          <w:rFonts w:eastAsia="Times New Roman ANSI"/>
          <w:b/>
          <w:sz w:val="28"/>
          <w:szCs w:val="28"/>
          <w:lang w:val="tt-RU" w:eastAsia="tt-RU" w:bidi="tt-RU"/>
        </w:rPr>
        <w:t xml:space="preserve">Правило № 4.  </w:t>
      </w:r>
      <w:r w:rsidRPr="001360BB">
        <w:rPr>
          <w:rFonts w:eastAsia="Times New Roman ANSI"/>
          <w:sz w:val="28"/>
          <w:szCs w:val="28"/>
          <w:lang w:val="tt-RU" w:eastAsia="tt-RU" w:bidi="tt-RU"/>
        </w:rPr>
        <w:t>Подбирайте игры, чередуя расслабление, сжатие и растяжение кисти!</w:t>
      </w:r>
    </w:p>
    <w:p w:rsidR="001360BB" w:rsidRPr="001360BB" w:rsidRDefault="001360BB" w:rsidP="001360BB">
      <w:pPr>
        <w:suppressAutoHyphens/>
        <w:rPr>
          <w:rFonts w:eastAsia="Times New Roman ANSI"/>
          <w:sz w:val="28"/>
          <w:szCs w:val="28"/>
          <w:lang w:val="tt-RU" w:eastAsia="tt-RU" w:bidi="tt-RU"/>
        </w:rPr>
      </w:pPr>
    </w:p>
    <w:p w:rsidR="001360BB" w:rsidRPr="001360BB" w:rsidRDefault="001360BB" w:rsidP="001360BB">
      <w:pPr>
        <w:suppressAutoHyphens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Times New Roman CYR"/>
          <w:b/>
          <w:sz w:val="28"/>
          <w:szCs w:val="28"/>
          <w:lang w:eastAsia="ru-RU" w:bidi="ru-RU"/>
        </w:rPr>
        <w:tab/>
      </w:r>
      <w:r w:rsidRPr="001360BB">
        <w:rPr>
          <w:rFonts w:eastAsia="Times New Roman ANSI"/>
          <w:b/>
          <w:sz w:val="28"/>
          <w:szCs w:val="28"/>
          <w:lang w:val="tt-RU" w:eastAsia="tt-RU" w:bidi="tt-RU"/>
        </w:rPr>
        <w:t xml:space="preserve">Правило № 5.  </w:t>
      </w:r>
      <w:r w:rsidRPr="001360BB">
        <w:rPr>
          <w:rFonts w:eastAsia="Times New Roman ANSI"/>
          <w:sz w:val="28"/>
          <w:szCs w:val="28"/>
          <w:lang w:val="tt-RU" w:eastAsia="tt-RU" w:bidi="tt-RU"/>
        </w:rPr>
        <w:t>Играйте часто, но понемногу. В пальчиковых играх, как и везде, стоит придерживаться системы и последовательнос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b/>
          <w:sz w:val="28"/>
          <w:szCs w:val="28"/>
          <w:lang w:eastAsia="ru-RU" w:bidi="ru-RU"/>
        </w:rPr>
        <w:tab/>
      </w:r>
      <w:r w:rsidRPr="001360BB">
        <w:rPr>
          <w:rFonts w:eastAsia="Calibri"/>
          <w:b/>
          <w:sz w:val="28"/>
          <w:szCs w:val="28"/>
          <w:lang w:eastAsia="ru-RU" w:bidi="ru-RU"/>
        </w:rPr>
        <w:tab/>
      </w:r>
      <w:r w:rsidRPr="001360BB">
        <w:rPr>
          <w:rFonts w:eastAsia="Calibri"/>
          <w:b/>
          <w:sz w:val="28"/>
          <w:szCs w:val="28"/>
          <w:lang w:eastAsia="ru-RU" w:bidi="ru-RU"/>
        </w:rPr>
        <w:tab/>
        <w:t>Как еще активизировать пальчики</w:t>
      </w:r>
    </w:p>
    <w:p w:rsidR="001360BB" w:rsidRPr="001360BB" w:rsidRDefault="001360BB" w:rsidP="001360BB">
      <w:pPr>
        <w:spacing w:after="200" w:line="276" w:lineRule="auto"/>
        <w:rPr>
          <w:rFonts w:eastAsia="Calibri ANSI"/>
          <w:sz w:val="28"/>
          <w:szCs w:val="28"/>
          <w:lang w:val="tt-RU" w:eastAsia="tt-RU" w:bidi="tt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1. Дайте газету, листы бумаги – пусть рвет (только следите, чтоб в рот не отправлял эти </w:t>
      </w:r>
      <w:r w:rsidRPr="001360BB">
        <w:rPr>
          <w:rFonts w:eastAsia="Calibri ANSI"/>
          <w:sz w:val="28"/>
          <w:szCs w:val="28"/>
          <w:lang w:val="tt-RU" w:eastAsia="tt-RU" w:bidi="tt-RU"/>
        </w:rPr>
        <w:t>«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откуски</w:t>
      </w:r>
      <w:proofErr w:type="spellEnd"/>
      <w:r w:rsidRPr="001360BB">
        <w:rPr>
          <w:rFonts w:eastAsia="Calibri ANSI"/>
          <w:sz w:val="28"/>
          <w:szCs w:val="28"/>
          <w:lang w:val="tt-RU" w:eastAsia="tt-RU" w:bidi="tt-RU"/>
        </w:rPr>
        <w:t>»).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 ANSI"/>
          <w:sz w:val="28"/>
          <w:szCs w:val="28"/>
          <w:lang w:val="tt-RU" w:eastAsia="tt-RU" w:bidi="tt-RU"/>
        </w:rPr>
        <w:lastRenderedPageBreak/>
        <w:t xml:space="preserve">2. </w:t>
      </w:r>
      <w:r w:rsidRPr="001360BB">
        <w:rPr>
          <w:rFonts w:eastAsia="Calibri"/>
          <w:sz w:val="28"/>
          <w:szCs w:val="28"/>
          <w:lang w:eastAsia="ru-RU" w:bidi="ru-RU"/>
        </w:rPr>
        <w:t>Нанижите на крепкую нитку крупные пуговицы – пусть перебирает.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3. Дайте деревянные бусы, счеты, пирамидки.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4. Нарисуйте на пластмассовых пробках мордочки, наденьте на пальцы. У вас получится пальчиковый театр.</w:t>
      </w:r>
    </w:p>
    <w:p w:rsidR="001360BB" w:rsidRPr="001360BB" w:rsidRDefault="001360BB" w:rsidP="001360BB">
      <w:pPr>
        <w:suppressAutoHyphens/>
        <w:jc w:val="both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ab/>
        <w:t>Привожу примеры пальчиковой гимнастики, которые я использую в своей работе с детьми раннего и младшего дошкольного возраста. Это только малая часть тех игр и занятий, которыми можно увлечь ребенка и с пользой провести время.</w:t>
      </w:r>
    </w:p>
    <w:p w:rsidR="001360BB" w:rsidRPr="001360BB" w:rsidRDefault="001360BB" w:rsidP="001360BB">
      <w:pPr>
        <w:spacing w:after="200" w:line="276" w:lineRule="auto"/>
        <w:jc w:val="both"/>
        <w:rPr>
          <w:rFonts w:eastAsia="Calibri"/>
          <w:b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rPr>
          <w:rFonts w:eastAsia="Calibri"/>
          <w:b/>
          <w:sz w:val="28"/>
          <w:szCs w:val="28"/>
          <w:lang w:eastAsia="ru-RU" w:bidi="ru-RU"/>
        </w:rPr>
      </w:pPr>
      <w:r w:rsidRPr="001360BB">
        <w:rPr>
          <w:rFonts w:eastAsia="Calibri"/>
          <w:b/>
          <w:sz w:val="28"/>
          <w:szCs w:val="28"/>
          <w:lang w:eastAsia="ru-RU" w:bidi="ru-RU"/>
        </w:rPr>
        <w:t>1. Игры-</w:t>
      </w:r>
      <w:proofErr w:type="spellStart"/>
      <w:r w:rsidRPr="001360BB">
        <w:rPr>
          <w:rFonts w:eastAsia="Calibri"/>
          <w:b/>
          <w:sz w:val="28"/>
          <w:szCs w:val="28"/>
          <w:lang w:eastAsia="ru-RU" w:bidi="ru-RU"/>
        </w:rPr>
        <w:t>потешки</w:t>
      </w:r>
      <w:proofErr w:type="spellEnd"/>
      <w:r w:rsidRPr="001360BB">
        <w:rPr>
          <w:rFonts w:eastAsia="Calibri"/>
          <w:b/>
          <w:sz w:val="28"/>
          <w:szCs w:val="28"/>
          <w:lang w:eastAsia="ru-RU" w:bidi="ru-RU"/>
        </w:rPr>
        <w:t>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Очень хорошую тренировку движений для пальцев дают 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>народные</w:t>
      </w:r>
      <w:proofErr w:type="gramEnd"/>
      <w:r w:rsidRPr="001360BB">
        <w:rPr>
          <w:rFonts w:eastAsia="Calibri"/>
          <w:sz w:val="28"/>
          <w:szCs w:val="28"/>
          <w:lang w:eastAsia="ru-RU" w:bidi="ru-RU"/>
        </w:rPr>
        <w:t xml:space="preserve"> игры-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потешки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>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proofErr w:type="gramStart"/>
      <w:r w:rsidRPr="001360BB">
        <w:rPr>
          <w:rFonts w:eastAsia="Calibri"/>
          <w:sz w:val="28"/>
          <w:szCs w:val="28"/>
          <w:lang w:eastAsia="ru-RU" w:bidi="ru-RU"/>
        </w:rPr>
        <w:t>Сорока-белобока</w:t>
      </w:r>
      <w:proofErr w:type="gramEnd"/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Кашку варила, 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Детишек кормила. 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дала,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дала,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дала,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дала,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дала.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При этом указательным пальцем правой руки выполняют круговые движения по ладони левой руки. Затем по очереди загибают  мизинец, безымянный, средний, указательный и большой пальцы.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Другой вариант этой </w:t>
      </w:r>
      <w:proofErr w:type="spellStart"/>
      <w:r w:rsidRPr="001360BB">
        <w:rPr>
          <w:rFonts w:eastAsia="Calibri"/>
          <w:sz w:val="28"/>
          <w:szCs w:val="28"/>
          <w:lang w:eastAsia="ru-RU" w:bidi="ru-RU"/>
        </w:rPr>
        <w:t>потешки</w:t>
      </w:r>
      <w:proofErr w:type="spellEnd"/>
      <w:r w:rsidRPr="001360BB">
        <w:rPr>
          <w:rFonts w:eastAsia="Calibri"/>
          <w:sz w:val="28"/>
          <w:szCs w:val="28"/>
          <w:lang w:eastAsia="ru-RU" w:bidi="ru-RU"/>
        </w:rPr>
        <w:t>: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Этому не дала: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Ты воды не носил,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Дров не рубил,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Каши не варил-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Тебе ничего нет!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При этом большой палец не загибается.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Предлагается детям загибать и разгибать в кулачок пальчики как левой, так и правой руки.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Можно использовать следующие стишки: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– дедушка,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– бабушка,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Этот пальчик – папочка, 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– мамочка,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– я.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Если упражнения вызывают у детей н</w:t>
      </w:r>
      <w:r>
        <w:rPr>
          <w:rFonts w:eastAsia="Calibri"/>
          <w:sz w:val="28"/>
          <w:szCs w:val="28"/>
          <w:lang w:eastAsia="ru-RU" w:bidi="ru-RU"/>
        </w:rPr>
        <w:t xml:space="preserve">екоторые трудности, то моно </w:t>
      </w:r>
      <w:r w:rsidRPr="001360BB">
        <w:rPr>
          <w:rFonts w:eastAsia="Calibri"/>
          <w:sz w:val="28"/>
          <w:szCs w:val="28"/>
          <w:lang w:eastAsia="ru-RU" w:bidi="ru-RU"/>
        </w:rPr>
        <w:t>помо</w:t>
      </w:r>
      <w:r>
        <w:rPr>
          <w:rFonts w:eastAsia="Calibri"/>
          <w:sz w:val="28"/>
          <w:szCs w:val="28"/>
          <w:lang w:eastAsia="ru-RU" w:bidi="ru-RU"/>
        </w:rPr>
        <w:t xml:space="preserve">чь </w:t>
      </w:r>
      <w:r w:rsidRPr="001360BB">
        <w:rPr>
          <w:rFonts w:eastAsia="Calibri"/>
          <w:sz w:val="28"/>
          <w:szCs w:val="28"/>
          <w:lang w:eastAsia="ru-RU" w:bidi="ru-RU"/>
        </w:rPr>
        <w:t>ребенку удерживать остальные пальчики от непроизвольных движений.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хочет спать.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Этот пальчик – </w:t>
      </w:r>
      <w:proofErr w:type="gramStart"/>
      <w:r w:rsidRPr="001360BB">
        <w:rPr>
          <w:rFonts w:eastAsia="Calibri"/>
          <w:sz w:val="28"/>
          <w:szCs w:val="28"/>
          <w:lang w:eastAsia="ru-RU" w:bidi="ru-RU"/>
        </w:rPr>
        <w:t>прыг</w:t>
      </w:r>
      <w:proofErr w:type="gramEnd"/>
      <w:r w:rsidRPr="001360BB">
        <w:rPr>
          <w:rFonts w:eastAsia="Calibri"/>
          <w:sz w:val="28"/>
          <w:szCs w:val="28"/>
          <w:lang w:eastAsia="ru-RU" w:bidi="ru-RU"/>
        </w:rPr>
        <w:t xml:space="preserve"> в кровать!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прикорнул.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Этот пальчик уж заснул.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Встали пальчики. Ура!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В детский сад идти пора.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ru-RU" w:bidi="ru-RU"/>
        </w:rPr>
      </w:pPr>
      <w:r w:rsidRPr="001360BB">
        <w:rPr>
          <w:rFonts w:eastAsia="Calibri"/>
          <w:b/>
          <w:sz w:val="28"/>
          <w:szCs w:val="28"/>
          <w:lang w:eastAsia="ru-RU" w:bidi="ru-RU"/>
        </w:rPr>
        <w:t>ПАЛЬЧИКОВЫЕ ИГРЫ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    </w:t>
      </w:r>
      <w:r w:rsidRPr="001360BB">
        <w:rPr>
          <w:rFonts w:eastAsia="Calibri"/>
          <w:b/>
          <w:bCs/>
          <w:sz w:val="28"/>
          <w:szCs w:val="28"/>
          <w:lang w:eastAsia="ru-RU" w:bidi="ru-RU"/>
        </w:rPr>
        <w:t xml:space="preserve">   Мышка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Мышка в норку пробралась,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(Делаем двумя ручками крадущиеся движения)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На замочек заперлась.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(Слегка покачиваем скрещенными в замок пальчиками)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В дырочку она глядит,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lastRenderedPageBreak/>
        <w:t>(Делаем пальчиками колечко)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На заборе кот сидит!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iCs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(</w:t>
      </w:r>
      <w:r w:rsidRPr="001360BB">
        <w:rPr>
          <w:rFonts w:eastAsia="Calibri"/>
          <w:i/>
          <w:iCs/>
          <w:sz w:val="28"/>
          <w:szCs w:val="28"/>
          <w:lang w:eastAsia="ru-RU" w:bidi="ru-RU"/>
        </w:rPr>
        <w:t>Прикладываем ручки к голове как ушки и шевелим пальчиками)</w:t>
      </w:r>
    </w:p>
    <w:p w:rsidR="001360BB" w:rsidRPr="001360BB" w:rsidRDefault="001360BB" w:rsidP="001360BB">
      <w:pPr>
        <w:spacing w:after="200" w:line="276" w:lineRule="auto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 xml:space="preserve">    </w:t>
      </w:r>
      <w:r w:rsidRPr="001360BB">
        <w:rPr>
          <w:rFonts w:eastAsia="Calibri"/>
          <w:b/>
          <w:bCs/>
          <w:sz w:val="28"/>
          <w:szCs w:val="28"/>
          <w:lang w:eastAsia="ru-RU" w:bidi="ru-RU"/>
        </w:rPr>
        <w:t>Апельсин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(Рука сжата в кулачок)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Мы делили апельсин.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</w:t>
      </w:r>
      <w:r w:rsidRPr="001360BB">
        <w:rPr>
          <w:rFonts w:eastAsia="Calibri"/>
          <w:sz w:val="28"/>
          <w:szCs w:val="28"/>
          <w:lang w:eastAsia="ru-RU" w:bidi="ru-RU"/>
        </w:rPr>
        <w:t>Крутим кулачком вправо-влево)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Много нас, а он один!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iCs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(</w:t>
      </w:r>
      <w:r w:rsidRPr="001360BB">
        <w:rPr>
          <w:rFonts w:eastAsia="Calibri"/>
          <w:i/>
          <w:iCs/>
          <w:sz w:val="28"/>
          <w:szCs w:val="28"/>
          <w:lang w:eastAsia="ru-RU" w:bidi="ru-RU"/>
        </w:rPr>
        <w:t xml:space="preserve">Другой рукой разгибаем пальчики, сложенные в кулачок, начиная с </w:t>
      </w:r>
      <w:proofErr w:type="gramStart"/>
      <w:r w:rsidRPr="001360BB">
        <w:rPr>
          <w:rFonts w:eastAsia="Calibri"/>
          <w:i/>
          <w:iCs/>
          <w:sz w:val="28"/>
          <w:szCs w:val="28"/>
          <w:lang w:eastAsia="ru-RU" w:bidi="ru-RU"/>
        </w:rPr>
        <w:t>большого</w:t>
      </w:r>
      <w:proofErr w:type="gramEnd"/>
      <w:r w:rsidRPr="001360BB">
        <w:rPr>
          <w:rFonts w:eastAsia="Calibri"/>
          <w:i/>
          <w:iCs/>
          <w:sz w:val="28"/>
          <w:szCs w:val="28"/>
          <w:lang w:eastAsia="ru-RU" w:bidi="ru-RU"/>
        </w:rPr>
        <w:t>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Эта долька для ежа,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(Разгибаем указательный пальчик)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Эта долька для чижа,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(</w:t>
      </w:r>
      <w:r w:rsidRPr="001360BB">
        <w:rPr>
          <w:rFonts w:eastAsia="Calibri"/>
          <w:i/>
          <w:iCs/>
          <w:sz w:val="28"/>
          <w:szCs w:val="28"/>
          <w:lang w:eastAsia="ru-RU" w:bidi="ru-RU"/>
        </w:rPr>
        <w:t>Разгибаем средний пальчик)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(Разгибаем безымянный пальчик)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Эта долька для котят,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(Разгибаем мизинчик)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Эта долька для бобра,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(Открытую ладошку поворачиваем вправо-влево)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Ну, а волку - кожура.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(Двумя руками показываем волчью пасть)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Он сердит на нас - беда!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ru-RU" w:bidi="ru-RU"/>
        </w:rPr>
      </w:pPr>
      <w:r w:rsidRPr="001360BB">
        <w:rPr>
          <w:rFonts w:eastAsia="Calibri"/>
          <w:i/>
          <w:sz w:val="28"/>
          <w:szCs w:val="28"/>
          <w:lang w:eastAsia="ru-RU" w:bidi="ru-RU"/>
        </w:rPr>
        <w:t>(Складываем руки домиком)</w:t>
      </w:r>
    </w:p>
    <w:p w:rsid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  <w:r w:rsidRPr="001360BB">
        <w:rPr>
          <w:rFonts w:eastAsia="Calibri"/>
          <w:sz w:val="28"/>
          <w:szCs w:val="28"/>
          <w:lang w:eastAsia="ru-RU" w:bidi="ru-RU"/>
        </w:rPr>
        <w:t>В домик прячемся - сюда!</w:t>
      </w:r>
    </w:p>
    <w:p w:rsid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Default="001360BB" w:rsidP="001360BB">
      <w:pPr>
        <w:spacing w:after="200" w:line="276" w:lineRule="auto"/>
        <w:jc w:val="center"/>
        <w:rPr>
          <w:rFonts w:eastAsia="Calibri"/>
          <w:sz w:val="28"/>
          <w:szCs w:val="28"/>
          <w:lang w:eastAsia="ru-RU" w:bidi="ru-RU"/>
        </w:rPr>
      </w:pPr>
    </w:p>
    <w:p w:rsidR="001360BB" w:rsidRPr="001360BB" w:rsidRDefault="001360BB" w:rsidP="001360BB">
      <w:pPr>
        <w:pStyle w:val="c3"/>
        <w:rPr>
          <w:b/>
          <w:sz w:val="28"/>
          <w:szCs w:val="28"/>
        </w:rPr>
      </w:pPr>
      <w:r w:rsidRPr="001360BB">
        <w:rPr>
          <w:rStyle w:val="c7"/>
          <w:b/>
          <w:sz w:val="28"/>
          <w:szCs w:val="28"/>
        </w:rPr>
        <w:t>Ладушки</w:t>
      </w:r>
      <w:r w:rsidR="0097545C">
        <w:rPr>
          <w:rStyle w:val="c7"/>
          <w:b/>
          <w:sz w:val="28"/>
          <w:szCs w:val="28"/>
        </w:rPr>
        <w:t xml:space="preserve"> - </w:t>
      </w:r>
      <w:r w:rsidRPr="001360BB">
        <w:rPr>
          <w:rStyle w:val="c7"/>
          <w:b/>
          <w:sz w:val="28"/>
          <w:szCs w:val="28"/>
        </w:rPr>
        <w:t xml:space="preserve"> ладошки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 </w:t>
      </w:r>
      <w:proofErr w:type="gramStart"/>
      <w:r w:rsidRPr="001360BB">
        <w:rPr>
          <w:rStyle w:val="c7"/>
          <w:sz w:val="28"/>
          <w:szCs w:val="28"/>
        </w:rPr>
        <w:t>(Играя в эту пальчиковую игру можно проявить фантазию.</w:t>
      </w:r>
      <w:proofErr w:type="gramEnd"/>
      <w:r w:rsidRPr="001360BB">
        <w:rPr>
          <w:rStyle w:val="c7"/>
          <w:sz w:val="28"/>
          <w:szCs w:val="28"/>
        </w:rPr>
        <w:t xml:space="preserve"> Выполняйте </w:t>
      </w:r>
      <w:proofErr w:type="gramStart"/>
      <w:r w:rsidRPr="001360BB">
        <w:rPr>
          <w:rStyle w:val="c7"/>
          <w:sz w:val="28"/>
          <w:szCs w:val="28"/>
        </w:rPr>
        <w:t>движения</w:t>
      </w:r>
      <w:proofErr w:type="gramEnd"/>
      <w:r w:rsidRPr="001360BB">
        <w:rPr>
          <w:rStyle w:val="c7"/>
          <w:sz w:val="28"/>
          <w:szCs w:val="28"/>
        </w:rPr>
        <w:t xml:space="preserve"> которые вам подскажет сюжет стихотворения.)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Мыли мылом ручки.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Мыли мылом ножки.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 ладошки!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Наварили кашки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Помешали ложкой.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 ладошки!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Строили ладошки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Домик для матрешки.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 ладошки!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Курочке Пеструшке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Накрошили крошек.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 ладошки!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Хлопали ладошки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Танцевали ножки.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 ладошки!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Прилегли ладошки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lastRenderedPageBreak/>
        <w:t>Отдохнуть немножко.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Вот какие ладушки,</w:t>
      </w:r>
    </w:p>
    <w:p w:rsidR="001360BB" w:rsidRPr="001360BB" w:rsidRDefault="001360BB" w:rsidP="001360BB">
      <w:pPr>
        <w:pStyle w:val="c3"/>
        <w:rPr>
          <w:sz w:val="28"/>
          <w:szCs w:val="28"/>
        </w:rPr>
      </w:pPr>
      <w:r w:rsidRPr="001360BB">
        <w:rPr>
          <w:rStyle w:val="c7"/>
          <w:sz w:val="28"/>
          <w:szCs w:val="28"/>
        </w:rPr>
        <w:t>Ладушки</w:t>
      </w:r>
      <w:r w:rsidR="0097545C">
        <w:rPr>
          <w:rStyle w:val="c7"/>
          <w:sz w:val="28"/>
          <w:szCs w:val="28"/>
        </w:rPr>
        <w:t xml:space="preserve"> - </w:t>
      </w:r>
      <w:r w:rsidRPr="001360BB">
        <w:rPr>
          <w:rStyle w:val="c7"/>
          <w:sz w:val="28"/>
          <w:szCs w:val="28"/>
        </w:rPr>
        <w:t xml:space="preserve"> ладошки!</w:t>
      </w:r>
    </w:p>
    <w:p w:rsidR="001360BB" w:rsidRPr="001360BB" w:rsidRDefault="001360BB" w:rsidP="001360BB">
      <w:pPr>
        <w:spacing w:after="200" w:line="276" w:lineRule="auto"/>
        <w:jc w:val="center"/>
        <w:rPr>
          <w:rFonts w:eastAsia="Calibri"/>
          <w:sz w:val="24"/>
          <w:szCs w:val="24"/>
          <w:lang w:eastAsia="ru-RU" w:bidi="ru-RU"/>
        </w:rPr>
      </w:pPr>
    </w:p>
    <w:p w:rsidR="001360BB" w:rsidRPr="001360BB" w:rsidRDefault="001360BB" w:rsidP="001360BB">
      <w:pPr>
        <w:spacing w:after="200" w:line="276" w:lineRule="auto"/>
        <w:rPr>
          <w:rFonts w:eastAsia="Calibri"/>
          <w:sz w:val="24"/>
          <w:szCs w:val="24"/>
          <w:lang w:eastAsia="ru-RU" w:bidi="ru-RU"/>
        </w:rPr>
      </w:pPr>
    </w:p>
    <w:p w:rsidR="00AA3198" w:rsidRPr="001360BB" w:rsidRDefault="00AA3198">
      <w:pPr>
        <w:rPr>
          <w:sz w:val="28"/>
          <w:szCs w:val="28"/>
        </w:rPr>
      </w:pPr>
    </w:p>
    <w:sectPr w:rsidR="00AA3198" w:rsidRPr="001360BB" w:rsidSect="00AA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NSI">
    <w:altName w:val="Courier New"/>
    <w:charset w:val="00"/>
    <w:family w:val="swiss"/>
    <w:pitch w:val="variable"/>
  </w:font>
  <w:font w:name="Calibri ANSI">
    <w:altName w:val="Courier New"/>
    <w:charset w:val="00"/>
    <w:family w:val="swiss"/>
    <w:pitch w:val="variable"/>
  </w:font>
  <w:font w:name="Times New Roman ANSI">
    <w:altName w:val="Courier New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B"/>
    <w:rsid w:val="001360BB"/>
    <w:rsid w:val="006707D5"/>
    <w:rsid w:val="0097545C"/>
    <w:rsid w:val="00AA3198"/>
    <w:rsid w:val="00B016EE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B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60BB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1360BB"/>
  </w:style>
  <w:style w:type="paragraph" w:styleId="a3">
    <w:name w:val="No Spacing"/>
    <w:basedOn w:val="a"/>
    <w:link w:val="a4"/>
    <w:uiPriority w:val="1"/>
    <w:qFormat/>
    <w:rsid w:val="001360BB"/>
    <w:pPr>
      <w:widowControl/>
    </w:pPr>
    <w:rPr>
      <w:rFonts w:asciiTheme="majorHAnsi" w:eastAsiaTheme="majorEastAsia" w:hAnsiTheme="majorHAnsi" w:cstheme="majorBidi"/>
      <w:color w:val="auto"/>
      <w:sz w:val="22"/>
      <w:szCs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360BB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BB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60BB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1360BB"/>
  </w:style>
  <w:style w:type="paragraph" w:styleId="a3">
    <w:name w:val="No Spacing"/>
    <w:basedOn w:val="a"/>
    <w:link w:val="a4"/>
    <w:uiPriority w:val="1"/>
    <w:qFormat/>
    <w:rsid w:val="001360BB"/>
    <w:pPr>
      <w:widowControl/>
    </w:pPr>
    <w:rPr>
      <w:rFonts w:asciiTheme="majorHAnsi" w:eastAsiaTheme="majorEastAsia" w:hAnsiTheme="majorHAnsi" w:cstheme="majorBidi"/>
      <w:color w:val="auto"/>
      <w:sz w:val="22"/>
      <w:szCs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360BB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123s</dc:creator>
  <cp:lastModifiedBy>usr-pk</cp:lastModifiedBy>
  <cp:revision>3</cp:revision>
  <dcterms:created xsi:type="dcterms:W3CDTF">2021-02-11T06:37:00Z</dcterms:created>
  <dcterms:modified xsi:type="dcterms:W3CDTF">2021-02-11T06:38:00Z</dcterms:modified>
</cp:coreProperties>
</file>