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4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65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3106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06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654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ГОРОДСКОГО  ОКРУГА                                          МОСКОВСКОЙ ОБЛАСТИ</w:t>
      </w: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1065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МУНИЦИПАЛЬНОЕ  БЮДЖЕТНОЕ ДОШКОЛЬНОЕ                                 </w:t>
      </w: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10654">
        <w:rPr>
          <w:rFonts w:ascii="Times New Roman" w:eastAsia="Times New Roman" w:hAnsi="Times New Roman" w:cs="Times New Roman"/>
          <w:b/>
          <w:szCs w:val="20"/>
          <w:lang w:eastAsia="ru-RU"/>
        </w:rPr>
        <w:t>ОБРАЗОВАТЕЛЬНОЕ УЧРЕЖДЕНИЕ</w:t>
      </w:r>
    </w:p>
    <w:p w:rsidR="00310654" w:rsidRPr="00310654" w:rsidRDefault="00310654" w:rsidP="00310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10654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  <w:r w:rsidRPr="00310654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</w:t>
      </w: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B5CAF" wp14:editId="44DF5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654" w:rsidRPr="00310654" w:rsidRDefault="00310654" w:rsidP="00310654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65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proofErr w:type="spellStart"/>
                            <w:r w:rsidRPr="0031065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Пластилинография</w:t>
                            </w:r>
                            <w:proofErr w:type="spellEnd"/>
                            <w:r w:rsidRPr="00310654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как средство развития мелкой моторики у дошкольников»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310654" w:rsidRPr="00310654" w:rsidRDefault="00310654" w:rsidP="00310654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654"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proofErr w:type="spellStart"/>
                      <w:r w:rsidRPr="00310654"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Пластилинография</w:t>
                      </w:r>
                      <w:proofErr w:type="spellEnd"/>
                      <w:r w:rsidRPr="00310654"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как средство развития мелкой моторики у дошкольников»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FCB5" wp14:editId="1EBF8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654" w:rsidRPr="00310654" w:rsidRDefault="00310654" w:rsidP="00310654">
                            <w:pPr>
                              <w:shd w:val="clear" w:color="auto" w:fill="FFFFFF"/>
                              <w:spacing w:after="150" w:line="24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310654" w:rsidRPr="00310654" w:rsidRDefault="00310654" w:rsidP="00310654">
                      <w:pPr>
                        <w:shd w:val="clear" w:color="auto" w:fill="FFFFFF"/>
                        <w:spacing w:after="150" w:line="24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P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СЕМИНАР - ПРАКТИКУМ</w:t>
      </w: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10654" w:rsidP="0031065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</w:pPr>
    </w:p>
    <w:p w:rsidR="00310654" w:rsidRDefault="003D1F15" w:rsidP="0031065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14.11.2020</w:t>
      </w:r>
      <w:r w:rsidR="003106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</w:t>
      </w:r>
    </w:p>
    <w:p w:rsidR="00300202" w:rsidRPr="00310654" w:rsidRDefault="00300202" w:rsidP="0031065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10654" w:rsidRDefault="00310654" w:rsidP="00310654">
      <w:pPr>
        <w:shd w:val="clear" w:color="auto" w:fill="FFFFFF"/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ЕЛЬ</w:t>
      </w:r>
      <w:r w:rsidRPr="003106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202" w:rsidRDefault="00300202" w:rsidP="00310654">
      <w:pPr>
        <w:shd w:val="clear" w:color="auto" w:fill="FFFFFF"/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54" w:rsidRPr="00310654" w:rsidRDefault="00310654" w:rsidP="00310654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воспитателей о нетрадиционных способах использования пластилина. </w:t>
      </w:r>
    </w:p>
    <w:p w:rsidR="00310654" w:rsidRPr="00310654" w:rsidRDefault="00310654" w:rsidP="00310654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разные способы и приёмы работы с пластилином при изготовлении плоскостных, </w:t>
      </w:r>
      <w:proofErr w:type="spellStart"/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полуобъемных</w:t>
      </w:r>
      <w:proofErr w:type="spellEnd"/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поделок.</w:t>
      </w:r>
    </w:p>
    <w:p w:rsidR="00310654" w:rsidRPr="00310654" w:rsidRDefault="00310654" w:rsidP="00310654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Воспитать художественный вкус, пространственное мышление (сочетать цвета; создавать необходимые цвета путём смешивания; создавать композиции).</w:t>
      </w:r>
    </w:p>
    <w:p w:rsidR="00310654" w:rsidRPr="00310654" w:rsidRDefault="00310654" w:rsidP="00310654">
      <w:pPr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мелкую моторику пальцев.</w:t>
      </w:r>
    </w:p>
    <w:p w:rsidR="00310654" w:rsidRPr="00310654" w:rsidRDefault="00310654" w:rsidP="003106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02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02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Старший воспитатель </w:t>
      </w:r>
      <w:proofErr w:type="spellStart"/>
      <w:r w:rsidRPr="003002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Куртюкина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М.С.:</w:t>
      </w:r>
    </w:p>
    <w:p w:rsidR="00300202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00202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«Точно не скажешь, но давненько когда-то, еще в </w:t>
      </w:r>
      <w:proofErr w:type="spell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староглинянные</w:t>
      </w:r>
      <w:proofErr w:type="spell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времена, в одной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пластилиновой местности…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Просмотр мультфильма </w:t>
      </w:r>
      <w:r w:rsidRPr="00AE2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22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Пластилиновая ворона</w:t>
      </w:r>
      <w:r w:rsidRPr="00AE2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202" w:rsidRPr="00AE22DF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202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02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Куртюкина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М.С.:</w:t>
      </w:r>
    </w:p>
    <w:p w:rsidR="00300202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00202" w:rsidRPr="00AE22DF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знает такой мягкий и податливый материал, как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может принимать заданную форму. Но не каждый знает о том, что из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не только лепить, с его помощью можно рисовать.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Пластилиновая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живопись в рамках продуктивной деятельности в ДОУ может стать необычным решением задачи творческого развития детей.</w:t>
      </w:r>
    </w:p>
    <w:p w:rsidR="00300202" w:rsidRPr="00AE22DF" w:rsidRDefault="00300202" w:rsidP="003002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как организовать занятия </w:t>
      </w:r>
      <w:proofErr w:type="spellStart"/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дошкольниками и пойдет речь на сегодняшнем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семинаре-практикуме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654" w:rsidRDefault="00310654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654" w:rsidRDefault="006B2376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3.Воспитатель </w:t>
      </w:r>
      <w:proofErr w:type="spellStart"/>
      <w:r>
        <w:rPr>
          <w:b/>
          <w:color w:val="111111"/>
          <w:sz w:val="28"/>
          <w:szCs w:val="28"/>
        </w:rPr>
        <w:t>Щепанская</w:t>
      </w:r>
      <w:proofErr w:type="spellEnd"/>
      <w:r>
        <w:rPr>
          <w:b/>
          <w:color w:val="111111"/>
          <w:sz w:val="28"/>
          <w:szCs w:val="28"/>
        </w:rPr>
        <w:t xml:space="preserve"> О.М.</w:t>
      </w:r>
    </w:p>
    <w:p w:rsidR="00300202" w:rsidRP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10654" w:rsidRPr="00310654" w:rsidRDefault="00310654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310654">
        <w:rPr>
          <w:color w:val="111111"/>
          <w:sz w:val="28"/>
          <w:szCs w:val="28"/>
        </w:rPr>
        <w:t> – относительно новая, нетрадиционная техника, которая заключается в рисовании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310654">
        <w:rPr>
          <w:color w:val="111111"/>
          <w:sz w:val="28"/>
          <w:szCs w:val="28"/>
        </w:rPr>
        <w:t> на картоне или любой другой плотной основе. </w:t>
      </w:r>
    </w:p>
    <w:p w:rsidR="00310654" w:rsidRDefault="00310654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Лепка всегда привлекает малышей. А 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интересна</w:t>
      </w:r>
      <w:proofErr w:type="gramEnd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вдвойне</w:t>
      </w:r>
      <w:r w:rsidRPr="00310654">
        <w:rPr>
          <w:color w:val="111111"/>
          <w:sz w:val="28"/>
          <w:szCs w:val="28"/>
        </w:rPr>
        <w:t>, ведь ребенок и не подозревает, что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 можно рисовать</w:t>
      </w:r>
      <w:r w:rsidRPr="00310654">
        <w:rPr>
          <w:color w:val="111111"/>
          <w:sz w:val="28"/>
          <w:szCs w:val="28"/>
        </w:rPr>
        <w:t>. Таким образом, при помощи взрослого ребёнок знакомится с новой техникой,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свои творческие способности и мелкую моторику</w:t>
      </w:r>
      <w:r w:rsidRPr="00310654">
        <w:rPr>
          <w:color w:val="111111"/>
          <w:sz w:val="28"/>
          <w:szCs w:val="28"/>
        </w:rPr>
        <w:t>. В настоящее время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310654">
        <w:rPr>
          <w:color w:val="111111"/>
          <w:sz w:val="28"/>
          <w:szCs w:val="28"/>
        </w:rPr>
        <w:t>, специалисты в области раннего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654">
        <w:rPr>
          <w:color w:val="111111"/>
          <w:sz w:val="28"/>
          <w:szCs w:val="28"/>
        </w:rPr>
        <w:t>, настаивают на том, что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10654">
        <w:rPr>
          <w:color w:val="111111"/>
          <w:sz w:val="28"/>
          <w:szCs w:val="28"/>
        </w:rPr>
        <w:t> интеллектуальных и мыслительных процессов необходимо начинать с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движения рук</w:t>
      </w:r>
      <w:r w:rsidRPr="00310654">
        <w:rPr>
          <w:color w:val="111111"/>
          <w:sz w:val="28"/>
          <w:szCs w:val="28"/>
        </w:rPr>
        <w:t xml:space="preserve">, а в частности </w:t>
      </w:r>
      <w:r w:rsidRPr="00310654">
        <w:rPr>
          <w:color w:val="111111"/>
          <w:sz w:val="28"/>
          <w:szCs w:val="28"/>
        </w:rPr>
        <w:lastRenderedPageBreak/>
        <w:t>с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10654">
        <w:rPr>
          <w:color w:val="111111"/>
          <w:sz w:val="28"/>
          <w:szCs w:val="28"/>
        </w:rPr>
        <w:t> движений в пальцах кисти, рассматривая кисть, как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«орган речи»</w:t>
      </w:r>
      <w:r w:rsidRPr="00310654">
        <w:rPr>
          <w:color w:val="111111"/>
          <w:sz w:val="28"/>
          <w:szCs w:val="28"/>
        </w:rPr>
        <w:t>, такой же, как и артикуляционный аппарат. Это связано с тем, что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310654">
        <w:rPr>
          <w:color w:val="111111"/>
          <w:sz w:val="28"/>
          <w:szCs w:val="28"/>
        </w:rPr>
        <w:t> кисти руки принадлежит важная роль в формировании головного мозга, его познавательных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310654">
        <w:rPr>
          <w:color w:val="111111"/>
          <w:sz w:val="28"/>
          <w:szCs w:val="28"/>
        </w:rPr>
        <w:t>, становлению речи. Значит, чтобы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развивался ребенок и его мозг</w:t>
      </w:r>
      <w:r w:rsidRPr="00310654">
        <w:rPr>
          <w:color w:val="111111"/>
          <w:sz w:val="28"/>
          <w:szCs w:val="28"/>
        </w:rPr>
        <w:t>, необходимо тренировать руки. Именно это в дальнейшем даст ему возможность легко обучаться новому, будь то иностранный язык, письмо или математика.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навыков мелкой моторики важно еще и потому</w:t>
      </w:r>
      <w:r w:rsidRPr="00310654">
        <w:rPr>
          <w:color w:val="111111"/>
          <w:sz w:val="28"/>
          <w:szCs w:val="28"/>
        </w:rPr>
        <w:t>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А изобразительная деятельность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способствует развитию 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сенсомоторики</w:t>
      </w:r>
      <w:proofErr w:type="spellEnd"/>
      <w:r w:rsidRPr="00310654">
        <w:rPr>
          <w:color w:val="111111"/>
          <w:sz w:val="28"/>
          <w:szCs w:val="28"/>
        </w:rPr>
        <w:t> – согласованности в работе глаза и руки, совершенствованию координации движений. Следовательно, 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3106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0020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10654">
        <w:rPr>
          <w:color w:val="111111"/>
          <w:sz w:val="28"/>
          <w:szCs w:val="28"/>
          <w:u w:val="single"/>
          <w:bdr w:val="none" w:sz="0" w:space="0" w:color="auto" w:frame="1"/>
        </w:rPr>
        <w:t>решает в комплексе все эти задачи</w:t>
      </w:r>
      <w:r w:rsidR="00300202">
        <w:rPr>
          <w:color w:val="111111"/>
          <w:sz w:val="28"/>
          <w:szCs w:val="28"/>
        </w:rPr>
        <w:t>.</w:t>
      </w: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86507" w:rsidRDefault="00986507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202">
        <w:rPr>
          <w:b/>
          <w:color w:val="111111"/>
          <w:sz w:val="28"/>
          <w:szCs w:val="28"/>
        </w:rPr>
        <w:t xml:space="preserve">воспитатель </w:t>
      </w:r>
      <w:proofErr w:type="spellStart"/>
      <w:r w:rsidRPr="00300202">
        <w:rPr>
          <w:b/>
          <w:color w:val="111111"/>
          <w:sz w:val="28"/>
          <w:szCs w:val="28"/>
        </w:rPr>
        <w:t>Щепанская</w:t>
      </w:r>
      <w:proofErr w:type="spellEnd"/>
      <w:r w:rsidRPr="00300202">
        <w:rPr>
          <w:b/>
          <w:color w:val="111111"/>
          <w:sz w:val="28"/>
          <w:szCs w:val="28"/>
        </w:rPr>
        <w:t xml:space="preserve"> О.М.</w:t>
      </w:r>
      <w:r>
        <w:rPr>
          <w:b/>
          <w:color w:val="111111"/>
          <w:sz w:val="28"/>
          <w:szCs w:val="28"/>
        </w:rPr>
        <w:t xml:space="preserve">  «Обучение дошко</w:t>
      </w:r>
      <w:r w:rsidR="007D0699">
        <w:rPr>
          <w:b/>
          <w:color w:val="111111"/>
          <w:sz w:val="28"/>
          <w:szCs w:val="28"/>
        </w:rPr>
        <w:t>льников технике рисования плас</w:t>
      </w:r>
      <w:r w:rsidR="006B2376">
        <w:rPr>
          <w:b/>
          <w:color w:val="111111"/>
          <w:sz w:val="28"/>
          <w:szCs w:val="28"/>
        </w:rPr>
        <w:t>т</w:t>
      </w:r>
      <w:r w:rsidR="007D0699">
        <w:rPr>
          <w:b/>
          <w:color w:val="111111"/>
          <w:sz w:val="28"/>
          <w:szCs w:val="28"/>
        </w:rPr>
        <w:t>ил</w:t>
      </w:r>
      <w:r>
        <w:rPr>
          <w:b/>
          <w:color w:val="111111"/>
          <w:sz w:val="28"/>
          <w:szCs w:val="28"/>
        </w:rPr>
        <w:t>ином»</w:t>
      </w:r>
      <w:r w:rsidR="007D0699">
        <w:rPr>
          <w:b/>
          <w:color w:val="111111"/>
          <w:sz w:val="28"/>
          <w:szCs w:val="28"/>
        </w:rPr>
        <w:t xml:space="preserve"> </w:t>
      </w:r>
    </w:p>
    <w:p w:rsidR="007D0699" w:rsidRDefault="007D0699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699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Pr="007D0699">
        <w:rPr>
          <w:color w:val="111111"/>
          <w:sz w:val="28"/>
          <w:szCs w:val="28"/>
        </w:rPr>
        <w:t>:</w:t>
      </w:r>
    </w:p>
    <w:p w:rsidR="007D0699" w:rsidRP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 </w:t>
      </w:r>
      <w:proofErr w:type="spellStart"/>
      <w:r>
        <w:rPr>
          <w:b/>
          <w:color w:val="111111"/>
          <w:sz w:val="28"/>
          <w:szCs w:val="28"/>
        </w:rPr>
        <w:t>Щепанская</w:t>
      </w:r>
      <w:proofErr w:type="spellEnd"/>
      <w:r>
        <w:rPr>
          <w:b/>
          <w:color w:val="111111"/>
          <w:sz w:val="28"/>
          <w:szCs w:val="28"/>
        </w:rPr>
        <w:t xml:space="preserve"> О.М.:</w:t>
      </w: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D0699" w:rsidRPr="00310654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А сейчас на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практике</w:t>
      </w:r>
      <w:r w:rsidRPr="00310654">
        <w:rPr>
          <w:color w:val="111111"/>
          <w:sz w:val="28"/>
          <w:szCs w:val="28"/>
        </w:rPr>
        <w:t> мы с вами попробуем порисовать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310654">
        <w:rPr>
          <w:color w:val="111111"/>
          <w:sz w:val="28"/>
          <w:szCs w:val="28"/>
        </w:rPr>
        <w:t>. Воспитатели групп младшего возраста будут создавать картины с применением мозаичной 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310654">
        <w:rPr>
          <w:color w:val="111111"/>
          <w:sz w:val="28"/>
          <w:szCs w:val="28"/>
        </w:rPr>
        <w:t>, а воспитатели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10654">
        <w:rPr>
          <w:color w:val="111111"/>
          <w:sz w:val="28"/>
          <w:szCs w:val="28"/>
        </w:rPr>
        <w:t> старшего возраста в технике прямой 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310654">
        <w:rPr>
          <w:color w:val="111111"/>
          <w:sz w:val="28"/>
          <w:szCs w:val="28"/>
        </w:rPr>
        <w:t>. В качестве основы для работ возьмем обычные раскраски для малышей.</w:t>
      </w:r>
    </w:p>
    <w:p w:rsidR="00300202" w:rsidRPr="00300202" w:rsidRDefault="00300202" w:rsidP="007D069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5.Старший воспитатель </w:t>
      </w:r>
      <w:proofErr w:type="spellStart"/>
      <w:r>
        <w:rPr>
          <w:b/>
          <w:color w:val="111111"/>
          <w:sz w:val="28"/>
          <w:szCs w:val="28"/>
        </w:rPr>
        <w:t>Куртюкина</w:t>
      </w:r>
      <w:proofErr w:type="spellEnd"/>
      <w:r>
        <w:rPr>
          <w:b/>
          <w:color w:val="111111"/>
          <w:sz w:val="28"/>
          <w:szCs w:val="28"/>
        </w:rPr>
        <w:t xml:space="preserve"> М.С. </w:t>
      </w:r>
    </w:p>
    <w:p w:rsidR="007D0699" w:rsidRDefault="007D0699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7D0699" w:rsidRPr="00310654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  <w:u w:val="single"/>
          <w:bdr w:val="none" w:sz="0" w:space="0" w:color="auto" w:frame="1"/>
        </w:rPr>
        <w:t>Под конец несколько хитростей</w:t>
      </w:r>
      <w:r w:rsidRPr="00310654">
        <w:rPr>
          <w:color w:val="111111"/>
          <w:sz w:val="28"/>
          <w:szCs w:val="28"/>
        </w:rPr>
        <w:t>:</w:t>
      </w: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Рекомендации по работе в технике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106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0654">
        <w:rPr>
          <w:color w:val="111111"/>
          <w:sz w:val="28"/>
          <w:szCs w:val="28"/>
        </w:rPr>
        <w:t> </w:t>
      </w:r>
    </w:p>
    <w:p w:rsidR="007D0699" w:rsidRPr="00310654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699" w:rsidRPr="00310654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1. Твёрдый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310654">
        <w:rPr>
          <w:color w:val="111111"/>
          <w:sz w:val="28"/>
          <w:szCs w:val="28"/>
        </w:rPr>
        <w:t> разогреть перед занятием. Взрослый может помочь малышу и просто размять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сам</w:t>
      </w:r>
      <w:r w:rsidRPr="00310654">
        <w:rPr>
          <w:color w:val="111111"/>
          <w:sz w:val="28"/>
          <w:szCs w:val="28"/>
        </w:rPr>
        <w:t>.</w:t>
      </w:r>
    </w:p>
    <w:p w:rsidR="007D0699" w:rsidRPr="00310654" w:rsidRDefault="007D0699" w:rsidP="007D06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2. На рабочем столе должна обязательно присутствовать доска или клеёнка, салфетка для рук.</w:t>
      </w: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 xml:space="preserve">3. Во избежание деформации картины в качестве основы следует использовать плотный картон. Основу перед началом работы покрыть скотчем. Это поможет избежать появления жирных пятен (работать на </w:t>
      </w:r>
      <w:r w:rsidRPr="00310654">
        <w:rPr>
          <w:color w:val="111111"/>
          <w:sz w:val="28"/>
          <w:szCs w:val="28"/>
        </w:rPr>
        <w:lastRenderedPageBreak/>
        <w:t>скользкой поверхности легче и при помощи стеки проще снять лишний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310654">
        <w:rPr>
          <w:color w:val="111111"/>
          <w:sz w:val="28"/>
          <w:szCs w:val="28"/>
        </w:rPr>
        <w:t>).</w:t>
      </w:r>
    </w:p>
    <w:p w:rsidR="007D0699" w:rsidRPr="00310654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4. Покрытие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пластилиновой</w:t>
      </w:r>
      <w:r w:rsidRPr="00310654">
        <w:rPr>
          <w:color w:val="111111"/>
          <w:sz w:val="28"/>
          <w:szCs w:val="28"/>
        </w:rPr>
        <w:t> картинки бесцветным лаком или лаком для волос продлит ее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«жизнь»</w:t>
      </w:r>
      <w:r w:rsidRPr="00310654">
        <w:rPr>
          <w:color w:val="111111"/>
          <w:sz w:val="28"/>
          <w:szCs w:val="28"/>
        </w:rPr>
        <w:t>.</w:t>
      </w: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0699" w:rsidRPr="00AE22DF" w:rsidRDefault="007D0699" w:rsidP="007D06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лепке картин нужно помнить про некоторые особенности работы с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акие</w:t>
      </w:r>
      <w:proofErr w:type="spell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0699" w:rsidRPr="00AE22DF" w:rsidRDefault="007D0699" w:rsidP="007D06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не всегда подходят 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"чистые" цвета. Иногда для задуманного цветового решения применяют смешивание различных цветов и сортов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699" w:rsidRPr="00AE22DF" w:rsidRDefault="007D0699" w:rsidP="007D06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 об основных цветах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жёлтый,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красный и синий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их смешивании получаются новые, производные тона. </w:t>
      </w:r>
      <w:proofErr w:type="gram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Смешав жёлтый с синим, вы получите зелёный, жёлтый с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красным - оранжевый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красный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синим - фиолетовый.</w:t>
      </w:r>
      <w:proofErr w:type="gramEnd"/>
    </w:p>
    <w:p w:rsidR="007D0699" w:rsidRPr="00AE22DF" w:rsidRDefault="007D0699" w:rsidP="007D06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Подмешивание белого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ослабляет влияние ярких цветов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делает их более тусклыми, пастельными.</w:t>
      </w:r>
    </w:p>
    <w:p w:rsidR="007D0699" w:rsidRPr="00AE22DF" w:rsidRDefault="007D0699" w:rsidP="007D069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gram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смешивать более двух цветов</w:t>
      </w:r>
      <w:proofErr w:type="gram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одновременно.</w:t>
      </w: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6. Старший воспитатель </w:t>
      </w:r>
      <w:proofErr w:type="spellStart"/>
      <w:r>
        <w:rPr>
          <w:b/>
          <w:color w:val="111111"/>
          <w:sz w:val="28"/>
          <w:szCs w:val="28"/>
        </w:rPr>
        <w:t>Куртюкина</w:t>
      </w:r>
      <w:proofErr w:type="spellEnd"/>
      <w:r>
        <w:rPr>
          <w:b/>
          <w:color w:val="111111"/>
          <w:sz w:val="28"/>
          <w:szCs w:val="28"/>
        </w:rPr>
        <w:t xml:space="preserve"> М.С.:</w:t>
      </w:r>
    </w:p>
    <w:p w:rsidR="007D0699" w:rsidRPr="007D0699" w:rsidRDefault="007D0699" w:rsidP="007D06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D0699" w:rsidRPr="00AE22DF" w:rsidRDefault="007D0699" w:rsidP="007D06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Заканчивая наш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семинар-</w:t>
      </w:r>
      <w:proofErr w:type="spellStart"/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практикум</w:t>
      </w:r>
      <w:proofErr w:type="gramStart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</w:t>
      </w:r>
      <w:proofErr w:type="gram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очется</w:t>
      </w:r>
      <w:proofErr w:type="spell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сделать следующий вывод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работы по созданию продуктов </w:t>
      </w:r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творчества в технике </w:t>
      </w:r>
      <w:proofErr w:type="spellStart"/>
      <w:r w:rsidRPr="00AE2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AE2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решать не только практические, но и воспитательно-образовательные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7D0699" w:rsidRDefault="007D0699" w:rsidP="009865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0202" w:rsidRDefault="007D0699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Используемая литература:</w:t>
      </w:r>
    </w:p>
    <w:p w:rsidR="00986507" w:rsidRDefault="00986507" w:rsidP="007D069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86507" w:rsidRDefault="007D0699" w:rsidP="007D06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1. Давыдова Г. Н.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106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0654">
        <w:rPr>
          <w:color w:val="111111"/>
          <w:sz w:val="28"/>
          <w:szCs w:val="28"/>
        </w:rPr>
        <w:t> - 1,2. – М.: Издательство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2003г»</w:t>
      </w:r>
      <w:r w:rsidRPr="00310654">
        <w:rPr>
          <w:color w:val="111111"/>
          <w:sz w:val="28"/>
          <w:szCs w:val="28"/>
        </w:rPr>
        <w:t xml:space="preserve">, 2006. </w:t>
      </w:r>
    </w:p>
    <w:p w:rsidR="00986507" w:rsidRDefault="007D0699" w:rsidP="007D06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>2. Давыдова Г. Н.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«Детский дизайн»</w:t>
      </w:r>
      <w:r w:rsidRPr="00310654">
        <w:rPr>
          <w:color w:val="111111"/>
          <w:sz w:val="28"/>
          <w:szCs w:val="28"/>
        </w:rPr>
        <w:t> </w:t>
      </w:r>
      <w:proofErr w:type="spell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</w:t>
      </w:r>
      <w:proofErr w:type="gramStart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</w:t>
      </w:r>
      <w:proofErr w:type="spellEnd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</w:t>
      </w:r>
      <w:r w:rsidRPr="00310654">
        <w:rPr>
          <w:color w:val="111111"/>
          <w:sz w:val="28"/>
          <w:szCs w:val="28"/>
        </w:rPr>
        <w:t>.: Издательство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2003г»</w:t>
      </w:r>
      <w:r w:rsidRPr="00310654">
        <w:rPr>
          <w:color w:val="111111"/>
          <w:sz w:val="28"/>
          <w:szCs w:val="28"/>
        </w:rPr>
        <w:t xml:space="preserve">, 2008. </w:t>
      </w:r>
    </w:p>
    <w:p w:rsidR="00986507" w:rsidRDefault="007D0699" w:rsidP="007D06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 xml:space="preserve">3. </w:t>
      </w:r>
      <w:proofErr w:type="gramStart"/>
      <w:r w:rsidRPr="00310654">
        <w:rPr>
          <w:color w:val="111111"/>
          <w:sz w:val="28"/>
          <w:szCs w:val="28"/>
        </w:rPr>
        <w:t>Кард В., Петров С.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«Сказки из </w:t>
      </w:r>
      <w:r w:rsidRPr="003106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пластилина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0654">
        <w:rPr>
          <w:color w:val="111111"/>
          <w:sz w:val="28"/>
          <w:szCs w:val="28"/>
        </w:rPr>
        <w:t> - ЗАО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«Валери СПб»</w:t>
      </w:r>
      <w:r w:rsidRPr="00310654">
        <w:rPr>
          <w:color w:val="111111"/>
          <w:sz w:val="28"/>
          <w:szCs w:val="28"/>
        </w:rPr>
        <w:t>, 1997 – 160 с.») (Серия «Учить и воспитывать, </w:t>
      </w:r>
      <w:r w:rsidRPr="00310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развлекая</w:t>
      </w:r>
      <w:r w:rsidRPr="00310654">
        <w:rPr>
          <w:color w:val="111111"/>
          <w:sz w:val="28"/>
          <w:szCs w:val="28"/>
        </w:rPr>
        <w:t xml:space="preserve">) </w:t>
      </w:r>
      <w:proofErr w:type="gramEnd"/>
    </w:p>
    <w:p w:rsidR="00300202" w:rsidRDefault="007D0699" w:rsidP="006B23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0654">
        <w:rPr>
          <w:color w:val="111111"/>
          <w:sz w:val="28"/>
          <w:szCs w:val="28"/>
        </w:rPr>
        <w:t xml:space="preserve">4. </w:t>
      </w:r>
      <w:proofErr w:type="spellStart"/>
      <w:r w:rsidRPr="00310654">
        <w:rPr>
          <w:color w:val="111111"/>
          <w:sz w:val="28"/>
          <w:szCs w:val="28"/>
        </w:rPr>
        <w:t>Горичева</w:t>
      </w:r>
      <w:proofErr w:type="spellEnd"/>
      <w:r w:rsidRPr="00310654">
        <w:rPr>
          <w:color w:val="111111"/>
          <w:sz w:val="28"/>
          <w:szCs w:val="28"/>
        </w:rPr>
        <w:t xml:space="preserve"> В. С., Нагибина М. И.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«Сказку сделаем из глины, теста, снега, </w:t>
      </w:r>
      <w:r w:rsidRPr="003106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пластилина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0654">
        <w:rPr>
          <w:color w:val="111111"/>
          <w:sz w:val="28"/>
          <w:szCs w:val="28"/>
          <w:u w:val="single"/>
          <w:bdr w:val="none" w:sz="0" w:space="0" w:color="auto" w:frame="1"/>
        </w:rPr>
        <w:t>- Ярославль</w:t>
      </w:r>
      <w:r w:rsidRPr="00310654">
        <w:rPr>
          <w:color w:val="111111"/>
          <w:sz w:val="28"/>
          <w:szCs w:val="28"/>
        </w:rPr>
        <w:t>: 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 </w:t>
      </w:r>
      <w:r w:rsidRPr="0031065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развития</w:t>
      </w:r>
      <w:r w:rsidRPr="003106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B2376">
        <w:rPr>
          <w:color w:val="111111"/>
          <w:sz w:val="28"/>
          <w:szCs w:val="28"/>
        </w:rPr>
        <w:t>, 1998г</w:t>
      </w:r>
      <w:bookmarkStart w:id="0" w:name="_GoBack"/>
      <w:bookmarkEnd w:id="0"/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0202" w:rsidRDefault="00300202" w:rsidP="003106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27BEC" w:rsidRPr="00310654" w:rsidRDefault="00927BEC">
      <w:pPr>
        <w:rPr>
          <w:rFonts w:ascii="Times New Roman" w:hAnsi="Times New Roman" w:cs="Times New Roman"/>
          <w:sz w:val="28"/>
          <w:szCs w:val="28"/>
        </w:rPr>
      </w:pPr>
    </w:p>
    <w:sectPr w:rsidR="00927BEC" w:rsidRPr="00310654" w:rsidSect="00310654">
      <w:pgSz w:w="11906" w:h="16838"/>
      <w:pgMar w:top="1134" w:right="850" w:bottom="1134" w:left="1701" w:header="708" w:footer="708" w:gutter="0"/>
      <w:pgBorders w:display="firstPage" w:offsetFrom="page">
        <w:top w:val="eclipsingSquares2" w:sz="9" w:space="24" w:color="E36C0A" w:themeColor="accent6" w:themeShade="BF"/>
        <w:left w:val="eclipsingSquares2" w:sz="9" w:space="24" w:color="E36C0A" w:themeColor="accent6" w:themeShade="BF"/>
        <w:bottom w:val="eclipsingSquares2" w:sz="9" w:space="24" w:color="E36C0A" w:themeColor="accent6" w:themeShade="BF"/>
        <w:right w:val="eclipsingSquares2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6A2"/>
    <w:multiLevelType w:val="multilevel"/>
    <w:tmpl w:val="387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54"/>
    <w:rsid w:val="00300202"/>
    <w:rsid w:val="00310654"/>
    <w:rsid w:val="003D1F15"/>
    <w:rsid w:val="006B2376"/>
    <w:rsid w:val="007D0699"/>
    <w:rsid w:val="00927BEC"/>
    <w:rsid w:val="009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AC51-607D-4BA0-8AED-61184103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4</cp:revision>
  <cp:lastPrinted>2021-09-28T10:02:00Z</cp:lastPrinted>
  <dcterms:created xsi:type="dcterms:W3CDTF">2021-09-28T09:27:00Z</dcterms:created>
  <dcterms:modified xsi:type="dcterms:W3CDTF">2023-09-21T10:01:00Z</dcterms:modified>
</cp:coreProperties>
</file>